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5135B" w:rsidRDefault="00000000">
      <w:pPr>
        <w:spacing w:before="280"/>
        <w:jc w:val="center"/>
      </w:pPr>
      <w:r>
        <w:rPr>
          <w:b/>
          <w:color w:val="5B6843"/>
          <w:sz w:val="18"/>
        </w:rPr>
        <w:t>SICILY • BALESTRATE • PALERMO • SEGESTA • ERICE</w:t>
      </w:r>
    </w:p>
    <w:p w:rsidR="0035135B" w:rsidRDefault="00000000">
      <w:pPr>
        <w:jc w:val="center"/>
      </w:pPr>
      <w:r>
        <w:rPr>
          <w:b/>
          <w:color w:val="E07127"/>
          <w:sz w:val="50"/>
        </w:rPr>
        <w:t>Journaling &amp; Emotional Geography</w:t>
      </w:r>
    </w:p>
    <w:p w:rsidR="0035135B" w:rsidRDefault="00000000">
      <w:pPr>
        <w:jc w:val="center"/>
      </w:pPr>
      <w:r>
        <w:rPr>
          <w:b/>
          <w:color w:val="B44C2D"/>
          <w:sz w:val="30"/>
        </w:rPr>
        <w:t>for Self-Reflection, Professional Growth</w:t>
      </w:r>
      <w:r>
        <w:rPr>
          <w:b/>
          <w:color w:val="B44C2D"/>
          <w:sz w:val="30"/>
        </w:rPr>
        <w:br/>
        <w:t>and Creative Competences in Adult Education</w:t>
      </w:r>
    </w:p>
    <w:p w:rsidR="0035135B" w:rsidRDefault="00000000">
      <w:pPr>
        <w:jc w:val="center"/>
      </w:pPr>
      <w:r>
        <w:rPr>
          <w:b/>
          <w:color w:val="BE8B2A"/>
          <w:sz w:val="21"/>
        </w:rPr>
        <w:t>7-DAY ERASMUS+ TRAINING PROGRAMME</w:t>
      </w:r>
    </w:p>
    <w:tbl>
      <w:tblPr>
        <w:tblW w:w="0" w:type="auto"/>
        <w:tblLook w:val="04A0" w:firstRow="1" w:lastRow="0" w:firstColumn="1" w:lastColumn="0" w:noHBand="0" w:noVBand="1"/>
      </w:tblPr>
      <w:tblGrid>
        <w:gridCol w:w="3360"/>
        <w:gridCol w:w="3360"/>
        <w:gridCol w:w="3360"/>
      </w:tblGrid>
      <w:tr w:rsidR="0035135B">
        <w:tc>
          <w:tcPr>
            <w:tcW w:w="3360" w:type="dxa"/>
            <w:shd w:val="clear" w:color="auto" w:fill="F8F2E5"/>
            <w:tcMar>
              <w:top w:w="130" w:type="dxa"/>
              <w:left w:w="120" w:type="dxa"/>
              <w:bottom w:w="130" w:type="dxa"/>
              <w:right w:w="120" w:type="dxa"/>
            </w:tcMar>
            <w:vAlign w:val="center"/>
          </w:tcPr>
          <w:p w:rsidR="0035135B" w:rsidRDefault="00000000">
            <w:pPr>
              <w:jc w:val="center"/>
            </w:pPr>
            <w:r>
              <w:rPr>
                <w:b/>
                <w:color w:val="E07127"/>
                <w:sz w:val="15"/>
              </w:rPr>
              <w:t>LANGUAGE</w:t>
            </w:r>
            <w:r>
              <w:rPr>
                <w:b/>
                <w:color w:val="E07127"/>
                <w:sz w:val="15"/>
              </w:rPr>
              <w:br/>
            </w:r>
            <w:r>
              <w:rPr>
                <w:sz w:val="17"/>
              </w:rPr>
              <w:t>English</w:t>
            </w:r>
          </w:p>
        </w:tc>
        <w:tc>
          <w:tcPr>
            <w:tcW w:w="3360" w:type="dxa"/>
            <w:shd w:val="clear" w:color="auto" w:fill="F8F2E5"/>
            <w:tcMar>
              <w:top w:w="130" w:type="dxa"/>
              <w:left w:w="120" w:type="dxa"/>
              <w:bottom w:w="130" w:type="dxa"/>
              <w:right w:w="120" w:type="dxa"/>
            </w:tcMar>
            <w:vAlign w:val="center"/>
          </w:tcPr>
          <w:p w:rsidR="0035135B" w:rsidRDefault="00000000">
            <w:pPr>
              <w:jc w:val="center"/>
            </w:pPr>
            <w:r>
              <w:rPr>
                <w:b/>
                <w:color w:val="E07127"/>
                <w:sz w:val="15"/>
              </w:rPr>
              <w:t>FORMAT</w:t>
            </w:r>
            <w:r>
              <w:rPr>
                <w:b/>
                <w:color w:val="E07127"/>
                <w:sz w:val="15"/>
              </w:rPr>
              <w:br/>
            </w:r>
            <w:r>
              <w:rPr>
                <w:sz w:val="17"/>
              </w:rPr>
              <w:t>35 learning hours</w:t>
            </w:r>
          </w:p>
        </w:tc>
        <w:tc>
          <w:tcPr>
            <w:tcW w:w="3360" w:type="dxa"/>
            <w:shd w:val="clear" w:color="auto" w:fill="F8F2E5"/>
            <w:tcMar>
              <w:top w:w="130" w:type="dxa"/>
              <w:left w:w="120" w:type="dxa"/>
              <w:bottom w:w="130" w:type="dxa"/>
              <w:right w:w="120" w:type="dxa"/>
            </w:tcMar>
            <w:vAlign w:val="center"/>
          </w:tcPr>
          <w:p w:rsidR="0035135B" w:rsidRDefault="00000000">
            <w:pPr>
              <w:jc w:val="center"/>
            </w:pPr>
            <w:r>
              <w:rPr>
                <w:b/>
                <w:color w:val="E07127"/>
                <w:sz w:val="15"/>
              </w:rPr>
              <w:t>APPROACH</w:t>
            </w:r>
            <w:r>
              <w:rPr>
                <w:b/>
                <w:color w:val="E07127"/>
                <w:sz w:val="15"/>
              </w:rPr>
              <w:br/>
            </w:r>
            <w:r>
              <w:rPr>
                <w:sz w:val="17"/>
              </w:rPr>
              <w:t>Indoor + outdoor + experiential</w:t>
            </w:r>
          </w:p>
        </w:tc>
      </w:tr>
    </w:tbl>
    <w:p w:rsidR="0035135B" w:rsidRDefault="0035135B"/>
    <w:p w:rsidR="0035135B" w:rsidRDefault="00000000">
      <w:pPr>
        <w:jc w:val="center"/>
      </w:pPr>
      <w:r>
        <w:rPr>
          <w:b/>
          <w:i/>
          <w:color w:val="B44C2D"/>
          <w:sz w:val="26"/>
        </w:rPr>
        <w:t>What if a landscape could become your teacher?</w:t>
      </w:r>
    </w:p>
    <w:p w:rsidR="0035135B" w:rsidRDefault="00000000">
      <w:pPr>
        <w:ind w:left="648" w:right="648"/>
        <w:jc w:val="center"/>
      </w:pPr>
      <w:r>
        <w:t>This immersive Erasmus+ Adult Education course invites participants to slow down, observe, write, reflect and reconnect with themselves, with others and with the places they inhabit. Sicily becomes both the setting and the learning environment: Balestrate and its coast, the ancient landscape of Segesta, the hilltop town of Erice and the layered urban stories of Palermo.</w:t>
      </w:r>
    </w:p>
    <w:p w:rsidR="0035135B" w:rsidRDefault="00000000">
      <w:r>
        <w:br w:type="page"/>
      </w:r>
    </w:p>
    <w:p w:rsidR="0035135B" w:rsidRDefault="00000000">
      <w:pPr>
        <w:pStyle w:val="Nagwek1"/>
      </w:pPr>
      <w:r>
        <w:lastRenderedPageBreak/>
        <w:t>Course Description</w:t>
      </w:r>
    </w:p>
    <w:p w:rsidR="0035135B" w:rsidRDefault="00000000">
      <w:r>
        <w:t>Combining journaling, emotional geography, place-based learning and reflective practice, the course offers a creative and experiential learning journey rooted in the landscapes, stories and cultural heritage of western Sicily. Participants explore how places shape emotions, memories, identities and narratives, and how these relationships can be transformed into meaningful learning experiences.</w:t>
      </w:r>
    </w:p>
    <w:p w:rsidR="0035135B" w:rsidRDefault="00000000">
      <w:r>
        <w:t>Guided journaling, creative writing, affective mapping, biogeographical writing, mindful observation, sensory exploration, storytelling and collaborative reflection support personal wellbeing, professional growth and lifelong learning. The programme moves intentionally between indoor workshops and authentic learning environments, allowing participants to experience the methodologies before adapting them to their own educational contexts.</w:t>
      </w:r>
    </w:p>
    <w:p w:rsidR="0035135B" w:rsidRDefault="00000000">
      <w:pPr>
        <w:pStyle w:val="Nagwek1"/>
      </w:pPr>
      <w:r>
        <w:t>Workshop Goals</w:t>
      </w:r>
    </w:p>
    <w:p w:rsidR="0035135B" w:rsidRDefault="00000000">
      <w:pPr>
        <w:pStyle w:val="Listapunktowana"/>
        <w:spacing w:after="30"/>
        <w:ind w:left="288"/>
      </w:pPr>
      <w:r>
        <w:t>Promote a situated approach to writing and knowledge by reconnecting body, landscape and imagination.</w:t>
      </w:r>
    </w:p>
    <w:p w:rsidR="0035135B" w:rsidRDefault="00000000">
      <w:pPr>
        <w:pStyle w:val="Listapunktowana"/>
        <w:spacing w:after="30"/>
        <w:ind w:left="288"/>
      </w:pPr>
      <w:r>
        <w:t>Develop observation, listening and place-based storytelling through sensory immersion and eco-reflective writing.</w:t>
      </w:r>
    </w:p>
    <w:p w:rsidR="0035135B" w:rsidRDefault="00000000">
      <w:pPr>
        <w:pStyle w:val="Listapunktowana"/>
        <w:spacing w:after="30"/>
        <w:ind w:left="288"/>
      </w:pPr>
      <w:r>
        <w:t>Foster an emotional and conscious relationship with places and strengthen ecoliteracy.</w:t>
      </w:r>
    </w:p>
    <w:p w:rsidR="0035135B" w:rsidRDefault="00000000">
      <w:pPr>
        <w:pStyle w:val="Listapunktowana"/>
        <w:spacing w:after="30"/>
        <w:ind w:left="288"/>
      </w:pPr>
      <w:r>
        <w:t>Integrate interdisciplinary perspectives from geography, ecopsychology, aesthetics, pedagogy and narrative practice.</w:t>
      </w:r>
    </w:p>
    <w:p w:rsidR="0035135B" w:rsidRDefault="00000000">
      <w:pPr>
        <w:pStyle w:val="Listapunktowana"/>
        <w:spacing w:after="30"/>
        <w:ind w:left="288"/>
      </w:pPr>
      <w:r>
        <w:t>Encourage reconnection between body, territory and language.</w:t>
      </w:r>
    </w:p>
    <w:p w:rsidR="0035135B" w:rsidRDefault="00000000">
      <w:pPr>
        <w:pStyle w:val="Listapunktowana"/>
        <w:spacing w:after="30"/>
        <w:ind w:left="288"/>
      </w:pPr>
      <w:r>
        <w:t>Stimulate self-narration and personal reflection through biogeographical writing.</w:t>
      </w:r>
    </w:p>
    <w:p w:rsidR="0035135B" w:rsidRDefault="00000000">
      <w:pPr>
        <w:pStyle w:val="Listapunktowana"/>
        <w:spacing w:after="30"/>
        <w:ind w:left="288"/>
      </w:pPr>
      <w:r>
        <w:t>Create a generative and non-judgmental learning space focused on presence, creativity and relational learning.</w:t>
      </w:r>
    </w:p>
    <w:p w:rsidR="0035135B" w:rsidRDefault="00000000">
      <w:pPr>
        <w:pStyle w:val="Listapunktowana"/>
        <w:spacing w:after="30"/>
        <w:ind w:left="288"/>
      </w:pPr>
      <w:r>
        <w:t>Encourage planetary citizenship, ecological sensitivity and responsibility.</w:t>
      </w:r>
    </w:p>
    <w:p w:rsidR="0035135B" w:rsidRDefault="00000000">
      <w:pPr>
        <w:pStyle w:val="Nagwek1"/>
      </w:pPr>
      <w:r>
        <w:t>Learning Outcomes</w:t>
      </w:r>
    </w:p>
    <w:p w:rsidR="0035135B" w:rsidRDefault="00000000">
      <w:r>
        <w:t>By the end of the course, participants will be able to:</w:t>
      </w:r>
    </w:p>
    <w:p w:rsidR="0035135B" w:rsidRDefault="00000000">
      <w:pPr>
        <w:pStyle w:val="Listapunktowana"/>
        <w:spacing w:after="30"/>
        <w:ind w:left="288"/>
      </w:pPr>
      <w:r>
        <w:t>apply journaling and mindful writing techniques for personal reflection and emotional landscape exploration;</w:t>
      </w:r>
    </w:p>
    <w:p w:rsidR="0035135B" w:rsidRDefault="00000000">
      <w:pPr>
        <w:pStyle w:val="Listapunktowana"/>
        <w:spacing w:after="30"/>
        <w:ind w:left="288"/>
      </w:pPr>
      <w:r>
        <w:t>use emotional geography tools, including affective maps, biogeographies and inner mapping, to interpret landscapes symbolically and narratively;</w:t>
      </w:r>
    </w:p>
    <w:p w:rsidR="0035135B" w:rsidRDefault="00000000">
      <w:pPr>
        <w:pStyle w:val="Listapunktowana"/>
        <w:spacing w:after="30"/>
        <w:ind w:left="288"/>
      </w:pPr>
      <w:r>
        <w:t>connect sensory and spatial experiences with creative writing, self-narration and storytelling;</w:t>
      </w:r>
    </w:p>
    <w:p w:rsidR="0035135B" w:rsidRDefault="00000000">
      <w:pPr>
        <w:pStyle w:val="Listapunktowana"/>
        <w:spacing w:after="30"/>
        <w:ind w:left="288"/>
      </w:pPr>
      <w:r>
        <w:t>recognise and interpret emotional atmospheres of places and their affective and cultural dimensions;</w:t>
      </w:r>
    </w:p>
    <w:p w:rsidR="0035135B" w:rsidRDefault="00000000">
      <w:pPr>
        <w:pStyle w:val="Listapunktowana"/>
        <w:spacing w:after="30"/>
        <w:ind w:left="288"/>
      </w:pPr>
      <w:r>
        <w:t>develop an affective and conscious relationship with the environment through observation and reflective writing;</w:t>
      </w:r>
    </w:p>
    <w:p w:rsidR="0035135B" w:rsidRDefault="00000000">
      <w:pPr>
        <w:pStyle w:val="Listapunktowana"/>
        <w:spacing w:after="30"/>
        <w:ind w:left="288"/>
      </w:pPr>
      <w:r>
        <w:t>integrate artistic, geographic and narrative approaches into experiential and place-based learning activities;</w:t>
      </w:r>
    </w:p>
    <w:p w:rsidR="0035135B" w:rsidRDefault="00000000">
      <w:pPr>
        <w:pStyle w:val="Listapunktowana"/>
        <w:spacing w:after="30"/>
        <w:ind w:left="288"/>
      </w:pPr>
      <w:r>
        <w:t>enhance listening and relational skills through collective sharing and writing practices;</w:t>
      </w:r>
    </w:p>
    <w:p w:rsidR="0035135B" w:rsidRDefault="00000000">
      <w:pPr>
        <w:pStyle w:val="Listapunktowana"/>
        <w:spacing w:after="30"/>
        <w:ind w:left="288"/>
      </w:pPr>
      <w:r>
        <w:t>use selected digital tools for journaling, mapping and creative documentation;</w:t>
      </w:r>
    </w:p>
    <w:p w:rsidR="0035135B" w:rsidRDefault="00000000">
      <w:pPr>
        <w:pStyle w:val="Listapunktowana"/>
        <w:spacing w:after="30"/>
        <w:ind w:left="288"/>
      </w:pPr>
      <w:r>
        <w:t>develop transversal competences including emotional awareness, reflective capacity, ecological sensitivity, empathy, responsibility and creative confidence.</w:t>
      </w:r>
    </w:p>
    <w:p w:rsidR="0035135B" w:rsidRDefault="00000000">
      <w:r>
        <w:br w:type="page"/>
      </w:r>
    </w:p>
    <w:p w:rsidR="0035135B" w:rsidRDefault="00000000">
      <w:pPr>
        <w:pStyle w:val="Nagwek1"/>
      </w:pPr>
      <w:r>
        <w:lastRenderedPageBreak/>
        <w:t>7-Day Course Agenda</w:t>
      </w:r>
    </w:p>
    <w:p w:rsidR="0035135B" w:rsidRDefault="00000000">
      <w:r>
        <w:t>Each day includes 5 hours of structured learning. Sunday is an afternoon programme, Monday-Friday run from 09:00-14:00, and Saturday is a morning programme. Outdoor and field-based sessions are integral parts of the learning process. Exact sequencing may be adjusted to weather, local conditions and participants’ learning needs.</w:t>
      </w:r>
    </w:p>
    <w:tbl>
      <w:tblPr>
        <w:tblW w:w="0" w:type="auto"/>
        <w:tblLook w:val="04A0" w:firstRow="1" w:lastRow="0" w:firstColumn="1" w:lastColumn="0" w:noHBand="0" w:noVBand="1"/>
      </w:tblPr>
      <w:tblGrid>
        <w:gridCol w:w="10080"/>
      </w:tblGrid>
      <w:tr w:rsidR="0035135B">
        <w:tc>
          <w:tcPr>
            <w:tcW w:w="10080" w:type="dxa"/>
            <w:shd w:val="clear" w:color="auto" w:fill="FFF2E2"/>
            <w:tcMar>
              <w:top w:w="105" w:type="dxa"/>
              <w:left w:w="135" w:type="dxa"/>
              <w:bottom w:w="105" w:type="dxa"/>
              <w:right w:w="135" w:type="dxa"/>
            </w:tcMar>
          </w:tcPr>
          <w:p w:rsidR="0035135B" w:rsidRDefault="00000000">
            <w:r>
              <w:rPr>
                <w:b/>
                <w:color w:val="E07127"/>
                <w:sz w:val="20"/>
              </w:rPr>
              <w:t>DAY 1 • SUNDAY  |  14:00-19:00</w:t>
            </w:r>
            <w:r>
              <w:rPr>
                <w:b/>
                <w:color w:val="E07127"/>
                <w:sz w:val="20"/>
              </w:rPr>
              <w:br/>
            </w:r>
            <w:r>
              <w:rPr>
                <w:b/>
                <w:color w:val="B44C2D"/>
                <w:sz w:val="23"/>
              </w:rPr>
              <w:t>Welcome, Integration &amp; Mapping Expectations</w:t>
            </w:r>
          </w:p>
        </w:tc>
      </w:tr>
    </w:tbl>
    <w:p w:rsidR="0035135B" w:rsidRDefault="00000000">
      <w:pPr>
        <w:spacing w:after="40"/>
      </w:pPr>
      <w:r>
        <w:rPr>
          <w:b/>
          <w:color w:val="5B6843"/>
        </w:rPr>
        <w:t xml:space="preserve">Learning environment: </w:t>
      </w:r>
      <w:r>
        <w:t>Balestrate</w:t>
      </w:r>
    </w:p>
    <w:p w:rsidR="0035135B" w:rsidRDefault="00000000">
      <w:pPr>
        <w:pStyle w:val="Listapunktowana"/>
        <w:spacing w:after="30"/>
        <w:ind w:left="288"/>
      </w:pPr>
      <w:r>
        <w:t>Welcome and introduction to the programme, trainers, learning objectives and the emotional-geography learning journey.</w:t>
      </w:r>
    </w:p>
    <w:p w:rsidR="0035135B" w:rsidRDefault="00000000">
      <w:pPr>
        <w:pStyle w:val="Listapunktowana"/>
        <w:spacing w:after="30"/>
        <w:ind w:left="288"/>
      </w:pPr>
      <w:r>
        <w:t>Integration activities and participants’ introductions: organisations, professional contexts and expectations.</w:t>
      </w:r>
    </w:p>
    <w:p w:rsidR="0035135B" w:rsidRDefault="00000000">
      <w:pPr>
        <w:pStyle w:val="Listapunktowana"/>
        <w:spacing w:after="30"/>
        <w:ind w:left="288"/>
      </w:pPr>
      <w:r>
        <w:t>“My Map of Expectations” - visual mapping and sharing of personal intentions for the week.</w:t>
      </w:r>
    </w:p>
    <w:p w:rsidR="0035135B" w:rsidRDefault="00000000">
      <w:pPr>
        <w:pStyle w:val="Listapunktowana"/>
        <w:spacing w:after="30"/>
        <w:ind w:left="288"/>
      </w:pPr>
      <w:r>
        <w:t>Introduction to emotional geography: relationships between mind, body, landscape, memory and identity.</w:t>
      </w:r>
    </w:p>
    <w:p w:rsidR="0035135B" w:rsidRDefault="00000000">
      <w:pPr>
        <w:pStyle w:val="Listapunktowana"/>
        <w:spacing w:after="30"/>
        <w:ind w:left="288"/>
      </w:pPr>
      <w:r>
        <w:t>“Mapping Emotions” mini-project and opening reflective journaling practice.</w:t>
      </w:r>
    </w:p>
    <w:p w:rsidR="0035135B" w:rsidRDefault="00000000">
      <w:pPr>
        <w:pStyle w:val="Listapunktowana"/>
        <w:spacing w:after="30"/>
        <w:ind w:left="288"/>
      </w:pPr>
      <w:r>
        <w:t>Setting up the personal learning journal as a space for observation, reflection and creative documentation.</w:t>
      </w:r>
    </w:p>
    <w:p w:rsidR="0035135B" w:rsidRDefault="0035135B">
      <w:pPr>
        <w:spacing w:after="20"/>
      </w:pPr>
    </w:p>
    <w:tbl>
      <w:tblPr>
        <w:tblW w:w="0" w:type="auto"/>
        <w:tblLook w:val="04A0" w:firstRow="1" w:lastRow="0" w:firstColumn="1" w:lastColumn="0" w:noHBand="0" w:noVBand="1"/>
      </w:tblPr>
      <w:tblGrid>
        <w:gridCol w:w="10080"/>
      </w:tblGrid>
      <w:tr w:rsidR="0035135B">
        <w:tc>
          <w:tcPr>
            <w:tcW w:w="10080" w:type="dxa"/>
            <w:shd w:val="clear" w:color="auto" w:fill="FFF2E2"/>
            <w:tcMar>
              <w:top w:w="105" w:type="dxa"/>
              <w:left w:w="135" w:type="dxa"/>
              <w:bottom w:w="105" w:type="dxa"/>
              <w:right w:w="135" w:type="dxa"/>
            </w:tcMar>
          </w:tcPr>
          <w:p w:rsidR="0035135B" w:rsidRDefault="00000000">
            <w:r>
              <w:rPr>
                <w:b/>
                <w:color w:val="E07127"/>
                <w:sz w:val="20"/>
              </w:rPr>
              <w:t>DAY 2 • MONDAY  |  09:00-14:00</w:t>
            </w:r>
            <w:r>
              <w:rPr>
                <w:b/>
                <w:color w:val="E07127"/>
                <w:sz w:val="20"/>
              </w:rPr>
              <w:br/>
            </w:r>
            <w:r>
              <w:rPr>
                <w:b/>
                <w:color w:val="B44C2D"/>
                <w:sz w:val="23"/>
              </w:rPr>
              <w:t>Tuning In • Journaling, Place Identity &amp; the Archetype of Water</w:t>
            </w:r>
          </w:p>
        </w:tc>
      </w:tr>
    </w:tbl>
    <w:p w:rsidR="0035135B" w:rsidRDefault="00000000">
      <w:pPr>
        <w:spacing w:after="40"/>
      </w:pPr>
      <w:r>
        <w:rPr>
          <w:b/>
          <w:color w:val="5B6843"/>
        </w:rPr>
        <w:t xml:space="preserve">Learning environment: </w:t>
      </w:r>
      <w:r>
        <w:t>Balestrate classroom + cliff/coastal area</w:t>
      </w:r>
    </w:p>
    <w:p w:rsidR="0035135B" w:rsidRDefault="00000000">
      <w:pPr>
        <w:pStyle w:val="Listapunktowana"/>
        <w:spacing w:after="30"/>
        <w:ind w:left="288"/>
      </w:pPr>
      <w:r>
        <w:t>Introduction to journaling: practices, purposes and theoretical foundations.</w:t>
      </w:r>
    </w:p>
    <w:p w:rsidR="0035135B" w:rsidRDefault="00000000">
      <w:pPr>
        <w:pStyle w:val="Listapunktowana"/>
        <w:spacing w:after="30"/>
        <w:ind w:left="288"/>
      </w:pPr>
      <w:r>
        <w:t>Place Identity: inhabiting a space, belonging and the relationship between self and environment.</w:t>
      </w:r>
    </w:p>
    <w:p w:rsidR="0035135B" w:rsidRDefault="00000000">
      <w:pPr>
        <w:pStyle w:val="Listapunktowana"/>
        <w:spacing w:after="30"/>
        <w:ind w:left="288"/>
      </w:pPr>
      <w:r>
        <w:t>Activation circle: a group connection exercise preparing participants for outdoor reflective practice.</w:t>
      </w:r>
    </w:p>
    <w:p w:rsidR="0035135B" w:rsidRDefault="00000000">
      <w:pPr>
        <w:pStyle w:val="Listapunktowana"/>
        <w:spacing w:after="30"/>
        <w:ind w:left="288"/>
      </w:pPr>
      <w:r>
        <w:t>Drawing Meditation: visual meditative practice as an entry point into journaling.</w:t>
      </w:r>
    </w:p>
    <w:p w:rsidR="0035135B" w:rsidRDefault="00000000">
      <w:pPr>
        <w:pStyle w:val="Listapunktowana"/>
        <w:spacing w:after="30"/>
        <w:ind w:left="288"/>
      </w:pPr>
      <w:r>
        <w:t>Outdoor sensory observation and slow exploration of the Balestrate cliff and coast.</w:t>
      </w:r>
    </w:p>
    <w:p w:rsidR="0035135B" w:rsidRDefault="00000000">
      <w:pPr>
        <w:pStyle w:val="Listapunktowana"/>
        <w:spacing w:after="30"/>
        <w:ind w:left="288"/>
      </w:pPr>
      <w:r>
        <w:t>Geopoetic writing: exploring the inner landscape through the archetype of water and marine symbolism.</w:t>
      </w:r>
    </w:p>
    <w:p w:rsidR="0035135B" w:rsidRDefault="0035135B">
      <w:pPr>
        <w:spacing w:after="20"/>
      </w:pPr>
    </w:p>
    <w:tbl>
      <w:tblPr>
        <w:tblW w:w="0" w:type="auto"/>
        <w:tblLook w:val="04A0" w:firstRow="1" w:lastRow="0" w:firstColumn="1" w:lastColumn="0" w:noHBand="0" w:noVBand="1"/>
      </w:tblPr>
      <w:tblGrid>
        <w:gridCol w:w="10080"/>
      </w:tblGrid>
      <w:tr w:rsidR="0035135B">
        <w:tc>
          <w:tcPr>
            <w:tcW w:w="10080" w:type="dxa"/>
            <w:shd w:val="clear" w:color="auto" w:fill="FFF2E2"/>
            <w:tcMar>
              <w:top w:w="105" w:type="dxa"/>
              <w:left w:w="135" w:type="dxa"/>
              <w:bottom w:w="105" w:type="dxa"/>
              <w:right w:w="135" w:type="dxa"/>
            </w:tcMar>
          </w:tcPr>
          <w:p w:rsidR="0035135B" w:rsidRDefault="00000000">
            <w:r>
              <w:rPr>
                <w:b/>
                <w:color w:val="E07127"/>
                <w:sz w:val="20"/>
              </w:rPr>
              <w:t>DAY 3 • TUESDAY  |  09:00-14:00</w:t>
            </w:r>
            <w:r>
              <w:rPr>
                <w:b/>
                <w:color w:val="E07127"/>
                <w:sz w:val="20"/>
              </w:rPr>
              <w:br/>
            </w:r>
            <w:r>
              <w:rPr>
                <w:b/>
                <w:color w:val="B44C2D"/>
                <w:sz w:val="23"/>
              </w:rPr>
              <w:t>Archetypes of the Island • Inner Journeys, Genius Loci &amp; Biogeography</w:t>
            </w:r>
          </w:p>
        </w:tc>
      </w:tr>
    </w:tbl>
    <w:p w:rsidR="0035135B" w:rsidRDefault="00000000">
      <w:pPr>
        <w:spacing w:after="40"/>
      </w:pPr>
      <w:r>
        <w:rPr>
          <w:b/>
          <w:color w:val="5B6843"/>
        </w:rPr>
        <w:t xml:space="preserve">Learning environment: </w:t>
      </w:r>
      <w:r>
        <w:t>Balestrate classroom + Mirador + small beach</w:t>
      </w:r>
    </w:p>
    <w:p w:rsidR="0035135B" w:rsidRDefault="00000000">
      <w:pPr>
        <w:pStyle w:val="Listapunktowana"/>
        <w:spacing w:after="30"/>
        <w:ind w:left="288"/>
      </w:pPr>
      <w:r>
        <w:t>Creation and development of the personal “inner journey” notebook.</w:t>
      </w:r>
    </w:p>
    <w:p w:rsidR="0035135B" w:rsidRDefault="00000000">
      <w:pPr>
        <w:pStyle w:val="Listapunktowana"/>
        <w:spacing w:after="30"/>
        <w:ind w:left="288"/>
      </w:pPr>
      <w:r>
        <w:t>The island as an archetype in emotional geography: boundary, refuge, isolation, belonging, identity and transformation.</w:t>
      </w:r>
    </w:p>
    <w:p w:rsidR="0035135B" w:rsidRDefault="00000000">
      <w:pPr>
        <w:pStyle w:val="Listapunktowana"/>
        <w:spacing w:after="30"/>
        <w:ind w:left="288"/>
      </w:pPr>
      <w:r>
        <w:t>Guided workshop: “The island that hosts us, the island that we are” - biogeographical writing and personal mapping.</w:t>
      </w:r>
    </w:p>
    <w:p w:rsidR="0035135B" w:rsidRDefault="00000000">
      <w:pPr>
        <w:pStyle w:val="Listapunktowana"/>
        <w:spacing w:after="30"/>
        <w:ind w:left="288"/>
      </w:pPr>
      <w:r>
        <w:t>Walk and storytelling at the Balestrate Mirador: listening to the Genius Loci.</w:t>
      </w:r>
    </w:p>
    <w:p w:rsidR="0035135B" w:rsidRDefault="00000000">
      <w:pPr>
        <w:pStyle w:val="Listapunktowana"/>
        <w:spacing w:after="30"/>
        <w:ind w:left="288"/>
      </w:pPr>
      <w:r>
        <w:t>Affective mapping: connecting memory, emotion, body and spatial experience.</w:t>
      </w:r>
    </w:p>
    <w:p w:rsidR="0035135B" w:rsidRDefault="00000000">
      <w:pPr>
        <w:pStyle w:val="Listapunktowana"/>
        <w:spacing w:after="30"/>
        <w:ind w:left="288"/>
      </w:pPr>
      <w:r>
        <w:t>Creative sharing circle: translating island archetypes and place-based reflection into adult-learning activities.</w:t>
      </w:r>
    </w:p>
    <w:p w:rsidR="0035135B" w:rsidRDefault="0035135B">
      <w:pPr>
        <w:spacing w:after="20"/>
      </w:pPr>
    </w:p>
    <w:p w:rsidR="00060177" w:rsidRDefault="00060177">
      <w:pPr>
        <w:spacing w:after="20"/>
      </w:pPr>
    </w:p>
    <w:p w:rsidR="00060177" w:rsidRDefault="00060177">
      <w:pPr>
        <w:spacing w:after="20"/>
      </w:pPr>
    </w:p>
    <w:p w:rsidR="00060177" w:rsidRDefault="00060177">
      <w:pPr>
        <w:spacing w:after="20"/>
      </w:pPr>
    </w:p>
    <w:p w:rsidR="00060177" w:rsidRDefault="00060177">
      <w:pPr>
        <w:spacing w:after="20"/>
      </w:pPr>
    </w:p>
    <w:tbl>
      <w:tblPr>
        <w:tblW w:w="0" w:type="auto"/>
        <w:tblLook w:val="04A0" w:firstRow="1" w:lastRow="0" w:firstColumn="1" w:lastColumn="0" w:noHBand="0" w:noVBand="1"/>
      </w:tblPr>
      <w:tblGrid>
        <w:gridCol w:w="10080"/>
      </w:tblGrid>
      <w:tr w:rsidR="0035135B">
        <w:tc>
          <w:tcPr>
            <w:tcW w:w="10080" w:type="dxa"/>
            <w:shd w:val="clear" w:color="auto" w:fill="FFF2E2"/>
            <w:tcMar>
              <w:top w:w="105" w:type="dxa"/>
              <w:left w:w="135" w:type="dxa"/>
              <w:bottom w:w="105" w:type="dxa"/>
              <w:right w:w="135" w:type="dxa"/>
            </w:tcMar>
          </w:tcPr>
          <w:p w:rsidR="0035135B" w:rsidRDefault="00000000">
            <w:r>
              <w:rPr>
                <w:b/>
                <w:color w:val="E07127"/>
                <w:sz w:val="20"/>
              </w:rPr>
              <w:lastRenderedPageBreak/>
              <w:t>DAY 4 • WEDNESDAY  |  09:00-14:00</w:t>
            </w:r>
            <w:r>
              <w:rPr>
                <w:b/>
                <w:color w:val="E07127"/>
                <w:sz w:val="20"/>
              </w:rPr>
              <w:br/>
            </w:r>
            <w:r>
              <w:rPr>
                <w:b/>
                <w:color w:val="B44C2D"/>
                <w:sz w:val="23"/>
              </w:rPr>
              <w:t>Emotional Atmospheres • Inner Weather &amp; Symbolic Resonance</w:t>
            </w:r>
          </w:p>
        </w:tc>
      </w:tr>
    </w:tbl>
    <w:p w:rsidR="0035135B" w:rsidRDefault="00000000">
      <w:pPr>
        <w:spacing w:after="40"/>
      </w:pPr>
      <w:r>
        <w:rPr>
          <w:b/>
          <w:color w:val="5B6843"/>
        </w:rPr>
        <w:t xml:space="preserve">Learning environment: </w:t>
      </w:r>
      <w:r>
        <w:t>Balestrate classroom + local outdoor setting</w:t>
      </w:r>
    </w:p>
    <w:p w:rsidR="0035135B" w:rsidRDefault="00000000">
      <w:pPr>
        <w:pStyle w:val="Listapunktowana"/>
        <w:spacing w:after="30"/>
        <w:ind w:left="288"/>
      </w:pPr>
      <w:r>
        <w:t>Emotional atmospheres: what do we feel when we enter a place?</w:t>
      </w:r>
    </w:p>
    <w:p w:rsidR="0035135B" w:rsidRDefault="00000000">
      <w:pPr>
        <w:pStyle w:val="Listapunktowana"/>
        <w:spacing w:after="30"/>
        <w:ind w:left="288"/>
      </w:pPr>
      <w:r>
        <w:t>Exploring emotional deposits, symbolic resonances and shared imaginaries.</w:t>
      </w:r>
    </w:p>
    <w:p w:rsidR="0035135B" w:rsidRDefault="00000000">
      <w:pPr>
        <w:pStyle w:val="Listapunktowana"/>
        <w:spacing w:after="30"/>
        <w:ind w:left="288"/>
      </w:pPr>
      <w:r>
        <w:t>“Inner Weather” - emotional mapping of the self through words, images, sensations and spatial metaphors.</w:t>
      </w:r>
    </w:p>
    <w:p w:rsidR="0035135B" w:rsidRDefault="00000000">
      <w:pPr>
        <w:pStyle w:val="Listapunktowana"/>
        <w:spacing w:after="30"/>
        <w:ind w:left="288"/>
      </w:pPr>
      <w:r>
        <w:t>Imaginative writing and creative visualisation inspired by places and remembered landscapes.</w:t>
      </w:r>
    </w:p>
    <w:p w:rsidR="0035135B" w:rsidRDefault="00000000">
      <w:pPr>
        <w:pStyle w:val="Listapunktowana"/>
        <w:spacing w:after="30"/>
        <w:ind w:left="288"/>
      </w:pPr>
      <w:r>
        <w:t>Mindful writing using natural elements and sensory prompts: wind, sea, light, texture and sound.</w:t>
      </w:r>
    </w:p>
    <w:p w:rsidR="0035135B" w:rsidRDefault="00000000">
      <w:pPr>
        <w:pStyle w:val="Listapunktowana"/>
        <w:spacing w:after="30"/>
        <w:ind w:left="288"/>
      </w:pPr>
      <w:r>
        <w:t>Reflective dialogue: how emotional atmospheres can be used responsibly in adult education, wellbeing and creative learning.</w:t>
      </w:r>
    </w:p>
    <w:p w:rsidR="0035135B" w:rsidRDefault="0035135B">
      <w:pPr>
        <w:spacing w:after="20"/>
      </w:pPr>
    </w:p>
    <w:tbl>
      <w:tblPr>
        <w:tblW w:w="0" w:type="auto"/>
        <w:tblLook w:val="04A0" w:firstRow="1" w:lastRow="0" w:firstColumn="1" w:lastColumn="0" w:noHBand="0" w:noVBand="1"/>
      </w:tblPr>
      <w:tblGrid>
        <w:gridCol w:w="10080"/>
      </w:tblGrid>
      <w:tr w:rsidR="0035135B">
        <w:tc>
          <w:tcPr>
            <w:tcW w:w="10080" w:type="dxa"/>
            <w:shd w:val="clear" w:color="auto" w:fill="FFF2E2"/>
            <w:tcMar>
              <w:top w:w="105" w:type="dxa"/>
              <w:left w:w="135" w:type="dxa"/>
              <w:bottom w:w="105" w:type="dxa"/>
              <w:right w:w="135" w:type="dxa"/>
            </w:tcMar>
          </w:tcPr>
          <w:p w:rsidR="0035135B" w:rsidRDefault="00000000">
            <w:r>
              <w:rPr>
                <w:b/>
                <w:color w:val="E07127"/>
                <w:sz w:val="20"/>
              </w:rPr>
              <w:t>DAY 5 • THURSDAY  |  09:00-14:00</w:t>
            </w:r>
            <w:r>
              <w:rPr>
                <w:b/>
                <w:color w:val="E07127"/>
                <w:sz w:val="20"/>
              </w:rPr>
              <w:br/>
            </w:r>
            <w:r>
              <w:rPr>
                <w:b/>
                <w:color w:val="B44C2D"/>
                <w:sz w:val="23"/>
              </w:rPr>
              <w:t>Palermo • Urban Emotional Geography, Culture &amp; Memory</w:t>
            </w:r>
          </w:p>
        </w:tc>
      </w:tr>
    </w:tbl>
    <w:p w:rsidR="0035135B" w:rsidRDefault="00000000">
      <w:pPr>
        <w:spacing w:after="40"/>
      </w:pPr>
      <w:r>
        <w:rPr>
          <w:b/>
          <w:color w:val="5B6843"/>
        </w:rPr>
        <w:t xml:space="preserve">Learning environment: </w:t>
      </w:r>
      <w:r>
        <w:t>Palermo</w:t>
      </w:r>
    </w:p>
    <w:p w:rsidR="0035135B" w:rsidRDefault="00000000">
      <w:pPr>
        <w:pStyle w:val="Listapunktowana"/>
        <w:spacing w:after="30"/>
        <w:ind w:left="288"/>
      </w:pPr>
      <w:r>
        <w:t>Experiential exploration of Palermo as a layered urban learning environment.</w:t>
      </w:r>
    </w:p>
    <w:p w:rsidR="0035135B" w:rsidRDefault="00000000">
      <w:pPr>
        <w:pStyle w:val="Listapunktowana"/>
        <w:spacing w:after="30"/>
        <w:ind w:left="288"/>
      </w:pPr>
      <w:r>
        <w:t>Reading the city through public space, architecture, everyday life, cultural heritage and human stories.</w:t>
      </w:r>
    </w:p>
    <w:p w:rsidR="0035135B" w:rsidRDefault="00000000">
      <w:pPr>
        <w:pStyle w:val="Listapunktowana"/>
        <w:spacing w:after="30"/>
        <w:ind w:left="288"/>
      </w:pPr>
      <w:r>
        <w:t>Urban field journaling: documenting emotional atmospheres, contrasts, traces of memory and cultural identity.</w:t>
      </w:r>
    </w:p>
    <w:p w:rsidR="0035135B" w:rsidRDefault="00000000">
      <w:pPr>
        <w:pStyle w:val="Listapunktowana"/>
        <w:spacing w:after="30"/>
        <w:ind w:left="288"/>
      </w:pPr>
      <w:r>
        <w:t>Observation and narrative collection as tools for place-based inquiry.</w:t>
      </w:r>
    </w:p>
    <w:p w:rsidR="0035135B" w:rsidRDefault="00000000">
      <w:pPr>
        <w:pStyle w:val="Listapunktowana"/>
        <w:spacing w:after="30"/>
        <w:ind w:left="288"/>
      </w:pPr>
      <w:r>
        <w:t>Exploring belonging, diversity and shared imaginaries in an urban context.</w:t>
      </w:r>
    </w:p>
    <w:p w:rsidR="0035135B" w:rsidRDefault="00000000">
      <w:pPr>
        <w:pStyle w:val="Listapunktowana"/>
        <w:spacing w:after="30"/>
        <w:ind w:left="288"/>
      </w:pPr>
      <w:r>
        <w:t>Group reflection connecting intercultural learning, active citizenship and emotional geography.</w:t>
      </w:r>
    </w:p>
    <w:p w:rsidR="0035135B" w:rsidRDefault="0035135B">
      <w:pPr>
        <w:spacing w:after="20"/>
      </w:pPr>
    </w:p>
    <w:tbl>
      <w:tblPr>
        <w:tblW w:w="0" w:type="auto"/>
        <w:tblLook w:val="04A0" w:firstRow="1" w:lastRow="0" w:firstColumn="1" w:lastColumn="0" w:noHBand="0" w:noVBand="1"/>
      </w:tblPr>
      <w:tblGrid>
        <w:gridCol w:w="10080"/>
      </w:tblGrid>
      <w:tr w:rsidR="0035135B">
        <w:tc>
          <w:tcPr>
            <w:tcW w:w="10080" w:type="dxa"/>
            <w:shd w:val="clear" w:color="auto" w:fill="FFF2E2"/>
            <w:tcMar>
              <w:top w:w="105" w:type="dxa"/>
              <w:left w:w="135" w:type="dxa"/>
              <w:bottom w:w="105" w:type="dxa"/>
              <w:right w:w="135" w:type="dxa"/>
            </w:tcMar>
          </w:tcPr>
          <w:p w:rsidR="0035135B" w:rsidRDefault="00000000">
            <w:r>
              <w:rPr>
                <w:b/>
                <w:color w:val="E07127"/>
                <w:sz w:val="20"/>
              </w:rPr>
              <w:t>DAY 6 • FRIDAY  |  09:00-14:00</w:t>
            </w:r>
            <w:r>
              <w:rPr>
                <w:b/>
                <w:color w:val="E07127"/>
                <w:sz w:val="20"/>
              </w:rPr>
              <w:br/>
            </w:r>
            <w:r>
              <w:rPr>
                <w:b/>
                <w:color w:val="B44C2D"/>
                <w:sz w:val="23"/>
              </w:rPr>
              <w:t>Segesta &amp; Erice • Heritage, Landscape, Memory &amp; Perspective</w:t>
            </w:r>
          </w:p>
        </w:tc>
      </w:tr>
    </w:tbl>
    <w:p w:rsidR="0035135B" w:rsidRDefault="00000000">
      <w:pPr>
        <w:spacing w:after="40"/>
      </w:pPr>
      <w:r>
        <w:rPr>
          <w:b/>
          <w:color w:val="5B6843"/>
        </w:rPr>
        <w:t xml:space="preserve">Learning environment: </w:t>
      </w:r>
      <w:r>
        <w:t>Segesta + Erice - combined field-learning day</w:t>
      </w:r>
    </w:p>
    <w:p w:rsidR="0035135B" w:rsidRDefault="00000000">
      <w:pPr>
        <w:pStyle w:val="Listapunktowana"/>
        <w:spacing w:after="30"/>
        <w:ind w:left="288"/>
      </w:pPr>
      <w:r>
        <w:t>Field-based experiential learning across two contrasting Sicilian heritage landscapes.</w:t>
      </w:r>
    </w:p>
    <w:p w:rsidR="0035135B" w:rsidRDefault="00000000">
      <w:pPr>
        <w:pStyle w:val="Listapunktowana"/>
        <w:spacing w:after="30"/>
        <w:ind w:left="288"/>
      </w:pPr>
      <w:r>
        <w:t>Segesta: exploring deep time, landscape, architecture, silence and the emotional resonance of cultural heritage.</w:t>
      </w:r>
    </w:p>
    <w:p w:rsidR="0035135B" w:rsidRDefault="00000000">
      <w:pPr>
        <w:pStyle w:val="Listapunktowana"/>
        <w:spacing w:after="30"/>
        <w:ind w:left="288"/>
      </w:pPr>
      <w:r>
        <w:t>Field journaling and creative writing inspired by ruins, continuity, perspective and place memory.</w:t>
      </w:r>
    </w:p>
    <w:p w:rsidR="0035135B" w:rsidRDefault="00000000">
      <w:pPr>
        <w:pStyle w:val="Listapunktowana"/>
        <w:spacing w:after="30"/>
        <w:ind w:left="288"/>
      </w:pPr>
      <w:r>
        <w:t>Erice: sensory and observational exploration of the historic hilltop environment.</w:t>
      </w:r>
    </w:p>
    <w:p w:rsidR="0035135B" w:rsidRDefault="00000000">
      <w:pPr>
        <w:pStyle w:val="Listapunktowana"/>
        <w:spacing w:after="30"/>
        <w:ind w:left="288"/>
      </w:pPr>
      <w:r>
        <w:t>Place-based storytelling: atmosphere, viewpoint, memory, cultural detail and imagination.</w:t>
      </w:r>
    </w:p>
    <w:p w:rsidR="0035135B" w:rsidRDefault="00000000">
      <w:pPr>
        <w:pStyle w:val="Listapunktowana"/>
        <w:spacing w:after="30"/>
        <w:ind w:left="288"/>
      </w:pPr>
      <w:r>
        <w:t>Comparative reflection: how different landscapes generate different emotions, narratives and learning possibilities.</w:t>
      </w:r>
    </w:p>
    <w:p w:rsidR="0035135B" w:rsidRDefault="0035135B">
      <w:pPr>
        <w:spacing w:after="20"/>
      </w:pPr>
    </w:p>
    <w:tbl>
      <w:tblPr>
        <w:tblW w:w="0" w:type="auto"/>
        <w:tblLook w:val="04A0" w:firstRow="1" w:lastRow="0" w:firstColumn="1" w:lastColumn="0" w:noHBand="0" w:noVBand="1"/>
      </w:tblPr>
      <w:tblGrid>
        <w:gridCol w:w="10080"/>
      </w:tblGrid>
      <w:tr w:rsidR="0035135B">
        <w:tc>
          <w:tcPr>
            <w:tcW w:w="10080" w:type="dxa"/>
            <w:shd w:val="clear" w:color="auto" w:fill="FFF2E2"/>
            <w:tcMar>
              <w:top w:w="105" w:type="dxa"/>
              <w:left w:w="135" w:type="dxa"/>
              <w:bottom w:w="105" w:type="dxa"/>
              <w:right w:w="135" w:type="dxa"/>
            </w:tcMar>
          </w:tcPr>
          <w:p w:rsidR="0035135B" w:rsidRDefault="00000000">
            <w:r>
              <w:rPr>
                <w:b/>
                <w:color w:val="E07127"/>
                <w:sz w:val="20"/>
              </w:rPr>
              <w:t>DAY 7 • SATURDAY  |  09:00-14:00</w:t>
            </w:r>
            <w:r>
              <w:rPr>
                <w:b/>
                <w:color w:val="E07127"/>
                <w:sz w:val="20"/>
              </w:rPr>
              <w:br/>
            </w:r>
            <w:r>
              <w:rPr>
                <w:b/>
                <w:color w:val="B44C2D"/>
                <w:sz w:val="23"/>
              </w:rPr>
              <w:t>Journaling Closure • From Experience to Educational Practice</w:t>
            </w:r>
          </w:p>
        </w:tc>
      </w:tr>
    </w:tbl>
    <w:p w:rsidR="0035135B" w:rsidRDefault="00000000">
      <w:pPr>
        <w:spacing w:after="40"/>
      </w:pPr>
      <w:r>
        <w:rPr>
          <w:b/>
          <w:color w:val="5B6843"/>
        </w:rPr>
        <w:t xml:space="preserve">Learning environment: </w:t>
      </w:r>
      <w:r>
        <w:t>Balestrate</w:t>
      </w:r>
    </w:p>
    <w:p w:rsidR="0035135B" w:rsidRDefault="00000000">
      <w:pPr>
        <w:pStyle w:val="Listapunktowana"/>
        <w:spacing w:after="30"/>
        <w:ind w:left="288"/>
      </w:pPr>
      <w:r>
        <w:t>Reflective journaling circle: learning recap, debriefing and final reflections.</w:t>
      </w:r>
    </w:p>
    <w:p w:rsidR="0035135B" w:rsidRDefault="00000000">
      <w:pPr>
        <w:pStyle w:val="Listapunktowana"/>
        <w:spacing w:after="30"/>
        <w:ind w:left="288"/>
      </w:pPr>
      <w:r>
        <w:t>Revisiting affective maps, biogeographies, inner-weather maps and personal learning journals created during the week.</w:t>
      </w:r>
    </w:p>
    <w:p w:rsidR="0035135B" w:rsidRDefault="00000000">
      <w:pPr>
        <w:pStyle w:val="Listapunktowana"/>
        <w:spacing w:after="30"/>
        <w:ind w:left="288"/>
      </w:pPr>
      <w:r>
        <w:t>Transferring emotional geography, journaling and place-based methods into adult education, training and community contexts.</w:t>
      </w:r>
    </w:p>
    <w:p w:rsidR="0035135B" w:rsidRDefault="00000000">
      <w:pPr>
        <w:pStyle w:val="Listapunktowana"/>
        <w:spacing w:after="30"/>
        <w:ind w:left="288"/>
      </w:pPr>
      <w:r>
        <w:t>Design workshop: creating an individual reflective or place-based learning activity for participants’ own organisations.</w:t>
      </w:r>
    </w:p>
    <w:p w:rsidR="0035135B" w:rsidRDefault="00000000">
      <w:pPr>
        <w:pStyle w:val="Listapunktowana"/>
        <w:spacing w:after="30"/>
        <w:ind w:left="288"/>
      </w:pPr>
      <w:r>
        <w:lastRenderedPageBreak/>
        <w:t>Peer consultation, one-to-one support and practical tips for adapting methods and selected digital/nature-identification tools.</w:t>
      </w:r>
    </w:p>
    <w:p w:rsidR="0035135B" w:rsidRDefault="00000000">
      <w:pPr>
        <w:pStyle w:val="Listapunktowana"/>
        <w:spacing w:after="30"/>
        <w:ind w:left="288"/>
      </w:pPr>
      <w:r>
        <w:t>Action planning, course evaluation, sharing circle and certificate ceremony.</w:t>
      </w:r>
    </w:p>
    <w:p w:rsidR="00060177" w:rsidRDefault="00060177" w:rsidP="00060177">
      <w:pPr>
        <w:pStyle w:val="Listapunktowana"/>
        <w:numPr>
          <w:ilvl w:val="0"/>
          <w:numId w:val="0"/>
        </w:numPr>
        <w:spacing w:after="30"/>
        <w:ind w:left="288"/>
      </w:pPr>
    </w:p>
    <w:p w:rsidR="00060177" w:rsidRDefault="00060177" w:rsidP="00060177">
      <w:pPr>
        <w:pStyle w:val="Listapunktowana"/>
        <w:numPr>
          <w:ilvl w:val="0"/>
          <w:numId w:val="0"/>
        </w:numPr>
        <w:spacing w:after="30"/>
        <w:ind w:left="360" w:hanging="360"/>
      </w:pPr>
    </w:p>
    <w:p w:rsidR="00060177" w:rsidRDefault="00060177" w:rsidP="00060177">
      <w:pPr>
        <w:pStyle w:val="Listapunktowana"/>
        <w:numPr>
          <w:ilvl w:val="0"/>
          <w:numId w:val="0"/>
        </w:numPr>
        <w:spacing w:after="30"/>
        <w:ind w:left="360" w:hanging="360"/>
      </w:pPr>
    </w:p>
    <w:p w:rsidR="0035135B" w:rsidRDefault="0035135B">
      <w:pPr>
        <w:spacing w:after="20"/>
      </w:pPr>
    </w:p>
    <w:p w:rsidR="0035135B" w:rsidRDefault="00000000">
      <w:r>
        <w:br w:type="page"/>
      </w:r>
    </w:p>
    <w:p w:rsidR="0035135B" w:rsidRDefault="00000000">
      <w:pPr>
        <w:pStyle w:val="Nagwek1"/>
      </w:pPr>
      <w:r>
        <w:lastRenderedPageBreak/>
        <w:t>Methodology</w:t>
      </w:r>
    </w:p>
    <w:p w:rsidR="0035135B" w:rsidRDefault="00000000">
      <w:r>
        <w:t>The course is grounded in experiential adult learning and emotional geography. Passive input is kept to a minimum; participants learn through direct experience, guided observation, writing, mapping, dialogue, creative practice and reflection. Sicily is treated not as a backdrop for the course, but as an active learning environment.</w:t>
      </w:r>
    </w:p>
    <w:p w:rsidR="0035135B" w:rsidRDefault="00000000">
      <w:pPr>
        <w:pStyle w:val="Listapunktowana"/>
        <w:spacing w:after="30"/>
        <w:ind w:left="288"/>
      </w:pPr>
      <w:r>
        <w:t>Reflective Practice - structured journaling, mindful writing, self-observation and professional reflection.</w:t>
      </w:r>
    </w:p>
    <w:p w:rsidR="0035135B" w:rsidRDefault="00000000">
      <w:pPr>
        <w:pStyle w:val="Listapunktowana"/>
        <w:spacing w:after="30"/>
        <w:ind w:left="288"/>
      </w:pPr>
      <w:r>
        <w:t>Emotional Geography - affective mapping, inner mapping, biogeographical writing, emotional atmospheres and symbolic resonances.</w:t>
      </w:r>
    </w:p>
    <w:p w:rsidR="0035135B" w:rsidRDefault="00000000">
      <w:pPr>
        <w:pStyle w:val="Listapunktowana"/>
        <w:spacing w:after="30"/>
        <w:ind w:left="288"/>
      </w:pPr>
      <w:r>
        <w:t>Place-Based Learning - using landscapes, heritage, public spaces and local narratives as authentic learning resources.</w:t>
      </w:r>
    </w:p>
    <w:p w:rsidR="0035135B" w:rsidRDefault="00000000">
      <w:pPr>
        <w:pStyle w:val="Listapunktowana"/>
        <w:spacing w:after="30"/>
        <w:ind w:left="288"/>
      </w:pPr>
      <w:r>
        <w:t>Outdoor &amp; Experiential Learning - learning through direct contact with natural, cultural and urban environments.</w:t>
      </w:r>
    </w:p>
    <w:p w:rsidR="0035135B" w:rsidRDefault="00000000">
      <w:pPr>
        <w:pStyle w:val="Listapunktowana"/>
        <w:spacing w:after="30"/>
        <w:ind w:left="288"/>
      </w:pPr>
      <w:r>
        <w:t>Creative Inquiry - writing, drawing, mapping, sensory exploration, photography and storytelling.</w:t>
      </w:r>
    </w:p>
    <w:p w:rsidR="0035135B" w:rsidRDefault="00000000">
      <w:pPr>
        <w:pStyle w:val="Listapunktowana"/>
        <w:spacing w:after="30"/>
        <w:ind w:left="288"/>
      </w:pPr>
      <w:r>
        <w:t>Collaborative Learning - peer exchange, intercultural dialogue, collective sharing and constructive feedback.</w:t>
      </w:r>
    </w:p>
    <w:p w:rsidR="0035135B" w:rsidRDefault="00000000">
      <w:pPr>
        <w:pStyle w:val="Listapunktowana"/>
        <w:spacing w:after="30"/>
        <w:ind w:left="288"/>
      </w:pPr>
      <w:r>
        <w:t>Transfer to Practice - participants adapt experienced methods to their own educational and professional contexts.</w:t>
      </w:r>
    </w:p>
    <w:p w:rsidR="0035135B" w:rsidRDefault="00000000">
      <w:pPr>
        <w:pStyle w:val="Nagwek1"/>
      </w:pPr>
      <w:r>
        <w:t>Practical &amp; Cost Information</w:t>
      </w:r>
    </w:p>
    <w:tbl>
      <w:tblPr>
        <w:tblW w:w="0" w:type="auto"/>
        <w:tblLook w:val="04A0" w:firstRow="1" w:lastRow="0" w:firstColumn="1" w:lastColumn="0" w:noHBand="0" w:noVBand="1"/>
      </w:tblPr>
      <w:tblGrid>
        <w:gridCol w:w="10080"/>
      </w:tblGrid>
      <w:tr w:rsidR="0035135B">
        <w:tc>
          <w:tcPr>
            <w:tcW w:w="10080" w:type="dxa"/>
            <w:shd w:val="clear" w:color="auto" w:fill="FFF2E2"/>
            <w:tcMar>
              <w:top w:w="160" w:type="dxa"/>
              <w:left w:w="160" w:type="dxa"/>
              <w:bottom w:w="160" w:type="dxa"/>
              <w:right w:w="160" w:type="dxa"/>
            </w:tcMar>
          </w:tcPr>
          <w:p w:rsidR="0035135B" w:rsidRDefault="00000000">
            <w:r>
              <w:rPr>
                <w:b/>
                <w:color w:val="B44C2D"/>
                <w:sz w:val="21"/>
              </w:rPr>
              <w:t>IMPORTANT</w:t>
            </w:r>
            <w:r>
              <w:rPr>
                <w:b/>
                <w:color w:val="B44C2D"/>
                <w:sz w:val="21"/>
              </w:rPr>
              <w:br/>
            </w:r>
            <w:r>
              <w:t>Transport to and from activity sites incurs an additional fee. Group meals are optional and require prior booking and separate payment. Final pricing details will be provided once updated at the beginning of the year. In the meantime, participants may visit the respective websites and review available menus or visitor information to obtain an approximate idea of the costs.</w:t>
            </w:r>
            <w:r>
              <w:br/>
            </w:r>
            <w:r>
              <w:br/>
              <w:t>Accommodation, meals and other transport arrangements are not included in the course fee and must be organised by participants or their institutions. Our local coordinator can assist with practical arrangements, local transport options and accommodation recommendations.</w:t>
            </w:r>
          </w:p>
        </w:tc>
      </w:tr>
    </w:tbl>
    <w:p w:rsidR="0035135B" w:rsidRDefault="00000000">
      <w:pPr>
        <w:pStyle w:val="Nagwek1"/>
      </w:pPr>
      <w:r>
        <w:t>Programme Flexibility</w:t>
      </w:r>
    </w:p>
    <w:p w:rsidR="0035135B" w:rsidRDefault="00000000">
      <w:r>
        <w:t>This is the planned seven-day learning framework. The exact order, route or location of outdoor activities may be adjusted due to weather, opening times, transport conditions or other local circumstances. Any adjustment will preserve the agreed learning outcomes and the total of 35 structured learning hours.</w:t>
      </w:r>
    </w:p>
    <w:p w:rsidR="0035135B" w:rsidRDefault="00000000">
      <w:pPr>
        <w:spacing w:before="280"/>
        <w:jc w:val="center"/>
        <w:rPr>
          <w:b/>
          <w:color w:val="E07127"/>
          <w:sz w:val="17"/>
        </w:rPr>
      </w:pPr>
      <w:r>
        <w:rPr>
          <w:b/>
          <w:color w:val="E07127"/>
          <w:sz w:val="17"/>
        </w:rPr>
        <w:t xml:space="preserve">SICILY AS A </w:t>
      </w:r>
      <w:proofErr w:type="gramStart"/>
      <w:r>
        <w:rPr>
          <w:b/>
          <w:color w:val="E07127"/>
          <w:sz w:val="17"/>
        </w:rPr>
        <w:t>CLASSROOM  •</w:t>
      </w:r>
      <w:proofErr w:type="gramEnd"/>
      <w:r>
        <w:rPr>
          <w:b/>
          <w:color w:val="E07127"/>
          <w:sz w:val="17"/>
        </w:rPr>
        <w:t xml:space="preserve">  PLACE AS A TEACHER  •  REFLECTION AS PRACTICE</w:t>
      </w:r>
    </w:p>
    <w:p w:rsidR="00974579" w:rsidRDefault="00974579">
      <w:pPr>
        <w:spacing w:before="280"/>
        <w:jc w:val="center"/>
        <w:rPr>
          <w:b/>
          <w:color w:val="E07127"/>
          <w:sz w:val="17"/>
        </w:rPr>
      </w:pPr>
      <w:r>
        <w:rPr>
          <w:b/>
          <w:color w:val="E07127"/>
          <w:sz w:val="17"/>
        </w:rPr>
        <w:t>The course is organized by</w:t>
      </w:r>
    </w:p>
    <w:p w:rsidR="00E60C68" w:rsidRDefault="00974579">
      <w:pPr>
        <w:spacing w:before="280"/>
        <w:jc w:val="center"/>
      </w:pPr>
      <w:r w:rsidRPr="00974579">
        <w:rPr>
          <w:b/>
          <w:bCs/>
        </w:rPr>
        <w:t xml:space="preserve">AMFI International </w:t>
      </w:r>
      <w:proofErr w:type="spellStart"/>
      <w:r w:rsidRPr="00974579">
        <w:rPr>
          <w:b/>
          <w:bCs/>
        </w:rPr>
        <w:t>s.n.c</w:t>
      </w:r>
      <w:proofErr w:type="spellEnd"/>
      <w:r w:rsidRPr="00974579">
        <w:br/>
        <w:t xml:space="preserve">Via </w:t>
      </w:r>
      <w:proofErr w:type="spellStart"/>
      <w:r w:rsidRPr="00974579">
        <w:t>Stazione</w:t>
      </w:r>
      <w:proofErr w:type="spellEnd"/>
      <w:r w:rsidRPr="00974579">
        <w:t xml:space="preserve"> 50 </w:t>
      </w:r>
      <w:proofErr w:type="spellStart"/>
      <w:r w:rsidRPr="00974579">
        <w:t>Celano</w:t>
      </w:r>
      <w:proofErr w:type="spellEnd"/>
      <w:r w:rsidRPr="00974579">
        <w:t>, 67043 </w:t>
      </w:r>
      <w:r w:rsidRPr="00974579">
        <w:rPr>
          <w:b/>
          <w:bCs/>
        </w:rPr>
        <w:t>Italy</w:t>
      </w:r>
      <w:r w:rsidRPr="00974579">
        <w:br/>
        <w:t>Tax Identification Number: IT01880860661, OID Number: E10034731</w:t>
      </w:r>
      <w:r w:rsidRPr="00974579">
        <w:br/>
        <w:t xml:space="preserve">Banca di </w:t>
      </w:r>
      <w:proofErr w:type="spellStart"/>
      <w:r w:rsidRPr="00974579">
        <w:t>credito</w:t>
      </w:r>
      <w:proofErr w:type="spellEnd"/>
      <w:r w:rsidRPr="00974579">
        <w:t xml:space="preserve"> cooperative di Roma BCC</w:t>
      </w:r>
      <w:r w:rsidRPr="00974579">
        <w:br/>
        <w:t>IBAN: IT76R0 8327 4050 0000 0000 2511</w:t>
      </w:r>
      <w:r w:rsidRPr="00974579">
        <w:br/>
        <w:t>Swift/BIC: ICRAITRRROM </w:t>
      </w:r>
    </w:p>
    <w:p w:rsidR="00974579" w:rsidRDefault="00E60C68">
      <w:pPr>
        <w:spacing w:before="280"/>
        <w:jc w:val="center"/>
      </w:pPr>
      <w:r>
        <w:t xml:space="preserve">in collaboration with the </w:t>
      </w:r>
      <w:r w:rsidRPr="00E60C68">
        <w:rPr>
          <w:b/>
          <w:bCs/>
        </w:rPr>
        <w:t>Foundation for the Development of Education SPATIA</w:t>
      </w:r>
      <w:r>
        <w:t xml:space="preserve"> OID number: </w:t>
      </w:r>
      <w:r w:rsidRPr="00E60C68">
        <w:t>E10251623</w:t>
      </w:r>
      <w:r w:rsidR="00974579" w:rsidRPr="00974579">
        <w:t>       </w:t>
      </w:r>
    </w:p>
    <w:p w:rsidR="00974579" w:rsidRPr="00974579" w:rsidRDefault="00974579">
      <w:pPr>
        <w:spacing w:before="280"/>
        <w:jc w:val="center"/>
        <w:rPr>
          <w:b/>
          <w:color w:val="E07127"/>
          <w:sz w:val="17"/>
        </w:rPr>
      </w:pPr>
      <w:r w:rsidRPr="00974579">
        <w:rPr>
          <w:b/>
          <w:color w:val="E07127"/>
          <w:sz w:val="17"/>
        </w:rPr>
        <w:t>Price: 560 EUR (7-day format)</w:t>
      </w:r>
    </w:p>
    <w:sectPr w:rsidR="00974579" w:rsidRPr="00974579" w:rsidSect="00034616">
      <w:headerReference w:type="default" r:id="rId8"/>
      <w:footerReference w:type="default" r:id="rId9"/>
      <w:pgSz w:w="12240" w:h="15840"/>
      <w:pgMar w:top="1008" w:right="1080" w:bottom="1008" w:left="1080"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787E" w:rsidRDefault="004F787E">
      <w:pPr>
        <w:spacing w:after="0" w:line="240" w:lineRule="auto"/>
      </w:pPr>
      <w:r>
        <w:separator/>
      </w:r>
    </w:p>
  </w:endnote>
  <w:endnote w:type="continuationSeparator" w:id="0">
    <w:p w:rsidR="004F787E" w:rsidRDefault="004F7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0C68" w:rsidRDefault="00E60C68">
    <w:pPr>
      <w:pStyle w:val="Stopka"/>
      <w:jc w:val="center"/>
      <w:rPr>
        <w:color w:val="70695E"/>
        <w:sz w:val="15"/>
      </w:rPr>
    </w:pPr>
    <w:r>
      <w:rPr>
        <w:color w:val="70695E"/>
        <w:sz w:val="15"/>
      </w:rPr>
      <w:t xml:space="preserve">AMFI </w:t>
    </w:r>
    <w:proofErr w:type="gramStart"/>
    <w:r>
      <w:rPr>
        <w:color w:val="70695E"/>
        <w:sz w:val="15"/>
      </w:rPr>
      <w:t>International  |</w:t>
    </w:r>
    <w:proofErr w:type="gramEnd"/>
    <w:r>
      <w:rPr>
        <w:color w:val="70695E"/>
        <w:sz w:val="15"/>
      </w:rPr>
      <w:t xml:space="preserve"> </w:t>
    </w:r>
    <w:r w:rsidRPr="00E60C68">
      <w:rPr>
        <w:color w:val="70695E"/>
        <w:sz w:val="15"/>
      </w:rPr>
      <w:t>www.amfinternational.org</w:t>
    </w:r>
  </w:p>
  <w:p w:rsidR="0035135B" w:rsidRDefault="00000000">
    <w:pPr>
      <w:pStyle w:val="Stopka"/>
      <w:jc w:val="center"/>
    </w:pPr>
    <w:r>
      <w:rPr>
        <w:color w:val="70695E"/>
        <w:sz w:val="15"/>
      </w:rPr>
      <w:t>FOUNDATION FOR THE DEVELOPMENT OF EDUCATION - SPATIA   |   www.spatiateacheracademy.eu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787E" w:rsidRDefault="004F787E">
      <w:pPr>
        <w:spacing w:after="0" w:line="240" w:lineRule="auto"/>
      </w:pPr>
      <w:r>
        <w:separator/>
      </w:r>
    </w:p>
  </w:footnote>
  <w:footnote w:type="continuationSeparator" w:id="0">
    <w:p w:rsidR="004F787E" w:rsidRDefault="004F7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135B" w:rsidRDefault="00974579">
    <w:pPr>
      <w:pStyle w:val="Nagwek"/>
      <w:jc w:val="right"/>
    </w:pPr>
    <w:r w:rsidRPr="00974579">
      <w:drawing>
        <wp:inline distT="0" distB="0" distL="0" distR="0" wp14:anchorId="26F7ADAF" wp14:editId="47961B1E">
          <wp:extent cx="1303247" cy="1088737"/>
          <wp:effectExtent l="0" t="0" r="5080" b="3810"/>
          <wp:docPr id="5541160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16034" name=""/>
                  <pic:cNvPicPr/>
                </pic:nvPicPr>
                <pic:blipFill>
                  <a:blip r:embed="rId1"/>
                  <a:stretch>
                    <a:fillRect/>
                  </a:stretch>
                </pic:blipFill>
                <pic:spPr>
                  <a:xfrm>
                    <a:off x="0" y="0"/>
                    <a:ext cx="1327156" cy="1108710"/>
                  </a:xfrm>
                  <a:prstGeom prst="rect">
                    <a:avLst/>
                  </a:prstGeom>
                </pic:spPr>
              </pic:pic>
            </a:graphicData>
          </a:graphic>
        </wp:inline>
      </w:drawing>
    </w:r>
    <w:r>
      <w:tab/>
    </w:r>
    <w:r>
      <w:tab/>
    </w:r>
    <w:r w:rsidRPr="00974579">
      <w:drawing>
        <wp:inline distT="0" distB="0" distL="0" distR="0" wp14:anchorId="22470B52" wp14:editId="3C06DE36">
          <wp:extent cx="1629507" cy="985751"/>
          <wp:effectExtent l="0" t="0" r="0" b="5080"/>
          <wp:docPr id="85087139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71391" name=""/>
                  <pic:cNvPicPr/>
                </pic:nvPicPr>
                <pic:blipFill>
                  <a:blip r:embed="rId2"/>
                  <a:stretch>
                    <a:fillRect/>
                  </a:stretch>
                </pic:blipFill>
                <pic:spPr>
                  <a:xfrm>
                    <a:off x="0" y="0"/>
                    <a:ext cx="1653504" cy="10002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326523165">
    <w:abstractNumId w:val="8"/>
  </w:num>
  <w:num w:numId="2" w16cid:durableId="562300183">
    <w:abstractNumId w:val="6"/>
  </w:num>
  <w:num w:numId="3" w16cid:durableId="451369261">
    <w:abstractNumId w:val="5"/>
  </w:num>
  <w:num w:numId="4" w16cid:durableId="1485857478">
    <w:abstractNumId w:val="4"/>
  </w:num>
  <w:num w:numId="5" w16cid:durableId="57630736">
    <w:abstractNumId w:val="7"/>
  </w:num>
  <w:num w:numId="6" w16cid:durableId="1992560404">
    <w:abstractNumId w:val="3"/>
  </w:num>
  <w:num w:numId="7" w16cid:durableId="1181701791">
    <w:abstractNumId w:val="2"/>
  </w:num>
  <w:num w:numId="8" w16cid:durableId="1099257366">
    <w:abstractNumId w:val="1"/>
  </w:num>
  <w:num w:numId="9" w16cid:durableId="120567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177"/>
    <w:rsid w:val="0006063C"/>
    <w:rsid w:val="0015074B"/>
    <w:rsid w:val="0029639D"/>
    <w:rsid w:val="00326F90"/>
    <w:rsid w:val="0035135B"/>
    <w:rsid w:val="004F787E"/>
    <w:rsid w:val="00652D80"/>
    <w:rsid w:val="00974579"/>
    <w:rsid w:val="00AA1D8D"/>
    <w:rsid w:val="00B47730"/>
    <w:rsid w:val="00CB0664"/>
    <w:rsid w:val="00E60C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9B1A66"/>
  <w14:defaultImageDpi w14:val="300"/>
  <w15:docId w15:val="{168B21D9-53B6-C647-9FCB-7259E1A3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pPr>
    <w:rPr>
      <w:rFonts w:ascii="Aptos" w:hAnsi="Aptos"/>
      <w:color w:val="37342F"/>
      <w:sz w:val="19"/>
    </w:rPr>
  </w:style>
  <w:style w:type="paragraph" w:styleId="Nagwek1">
    <w:name w:val="heading 1"/>
    <w:basedOn w:val="Normalny"/>
    <w:next w:val="Normalny"/>
    <w:link w:val="Nagwek1Znak"/>
    <w:uiPriority w:val="9"/>
    <w:qFormat/>
    <w:rsid w:val="00FC693F"/>
    <w:pPr>
      <w:keepNext/>
      <w:keepLines/>
      <w:spacing w:before="160"/>
      <w:outlineLvl w:val="0"/>
    </w:pPr>
    <w:rPr>
      <w:rFonts w:asciiTheme="majorHAnsi" w:eastAsiaTheme="majorEastAsia" w:hAnsiTheme="majorHAnsi" w:cstheme="majorBidi"/>
      <w:b/>
      <w:bCs/>
      <w:color w:val="B44C2D"/>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color w:val="E07127"/>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E07127"/>
      <w:spacing w:val="5"/>
      <w:kern w:val="28"/>
      <w:sz w:val="4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1635</Words>
  <Characters>9812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Katarzyna Baca</cp:lastModifiedBy>
  <cp:revision>2</cp:revision>
  <dcterms:created xsi:type="dcterms:W3CDTF">2026-09-08T06:34:00Z</dcterms:created>
  <dcterms:modified xsi:type="dcterms:W3CDTF">2026-09-08T06:34:00Z</dcterms:modified>
  <cp:category/>
</cp:coreProperties>
</file>